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19F" w:rsidRDefault="00C2719F" w:rsidP="00974A1D">
      <w:pPr>
        <w:jc w:val="center"/>
        <w:rPr>
          <w:rFonts w:ascii="Arial Black" w:hAnsi="Arial Black" w:cs="Arial"/>
          <w:b/>
          <w:sz w:val="32"/>
          <w:szCs w:val="22"/>
        </w:rPr>
      </w:pPr>
    </w:p>
    <w:p w:rsidR="00C14773" w:rsidRPr="003364AB" w:rsidRDefault="003364AB" w:rsidP="00974A1D">
      <w:pPr>
        <w:jc w:val="center"/>
        <w:rPr>
          <w:rFonts w:ascii="Arial Black" w:hAnsi="Arial Black" w:cs="Arial"/>
          <w:b/>
          <w:sz w:val="32"/>
          <w:szCs w:val="22"/>
          <w:lang w:val="it-IT"/>
        </w:rPr>
      </w:pPr>
      <w:r w:rsidRPr="003364AB">
        <w:rPr>
          <w:rFonts w:ascii="Arial Black" w:hAnsi="Arial Black" w:cs="Arial"/>
          <w:b/>
          <w:sz w:val="32"/>
          <w:szCs w:val="22"/>
          <w:lang w:val="it-IT"/>
        </w:rPr>
        <w:t xml:space="preserve">Programma formazione </w:t>
      </w:r>
      <w:r w:rsidR="00C14773" w:rsidRPr="003364AB">
        <w:rPr>
          <w:rFonts w:ascii="Arial Black" w:hAnsi="Arial Black" w:cs="Arial"/>
          <w:b/>
          <w:sz w:val="32"/>
          <w:szCs w:val="22"/>
          <w:lang w:val="it-IT"/>
        </w:rPr>
        <w:t xml:space="preserve">E-Learning </w:t>
      </w:r>
      <w:r w:rsidRPr="003364AB">
        <w:rPr>
          <w:rFonts w:ascii="Arial Black" w:hAnsi="Arial Black" w:cs="Arial"/>
          <w:b/>
          <w:sz w:val="32"/>
          <w:szCs w:val="22"/>
          <w:lang w:val="it-IT"/>
        </w:rPr>
        <w:t>per impiegati di mittenti conosciuti (formazione base e di ripetizione)</w:t>
      </w:r>
      <w:r w:rsidR="00974A1D" w:rsidRPr="003364AB">
        <w:rPr>
          <w:rFonts w:ascii="Arial Black" w:hAnsi="Arial Black" w:cs="Arial"/>
          <w:b/>
          <w:sz w:val="32"/>
          <w:szCs w:val="22"/>
          <w:lang w:val="it-IT"/>
        </w:rPr>
        <w:br/>
      </w:r>
    </w:p>
    <w:p w:rsidR="00002045" w:rsidRPr="003364AB" w:rsidRDefault="00002045" w:rsidP="00974A1D">
      <w:pPr>
        <w:jc w:val="center"/>
        <w:rPr>
          <w:rFonts w:ascii="Arial Black" w:hAnsi="Arial Black" w:cs="Arial"/>
          <w:b/>
          <w:sz w:val="32"/>
          <w:szCs w:val="22"/>
          <w:lang w:val="it-I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7"/>
        <w:gridCol w:w="2968"/>
        <w:gridCol w:w="5354"/>
      </w:tblGrid>
      <w:tr w:rsidR="00C14773" w:rsidRPr="004D07DC" w:rsidTr="00002045">
        <w:tc>
          <w:tcPr>
            <w:tcW w:w="1817" w:type="dxa"/>
            <w:vAlign w:val="center"/>
          </w:tcPr>
          <w:p w:rsidR="00C14773" w:rsidRPr="00002045" w:rsidRDefault="003364AB" w:rsidP="003364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Obiettivo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programma</w:t>
            </w:r>
            <w:proofErr w:type="spellEnd"/>
          </w:p>
        </w:tc>
        <w:tc>
          <w:tcPr>
            <w:tcW w:w="8322" w:type="dxa"/>
            <w:gridSpan w:val="2"/>
            <w:vAlign w:val="center"/>
          </w:tcPr>
          <w:p w:rsidR="00C14773" w:rsidRPr="003364AB" w:rsidRDefault="003364AB" w:rsidP="003364AB">
            <w:pPr>
              <w:pStyle w:val="StandardWeb"/>
              <w:kinsoku w:val="0"/>
              <w:overflowPunct w:val="0"/>
              <w:spacing w:before="60" w:beforeAutospacing="0" w:after="60" w:afterAutospacing="0"/>
              <w:textAlignment w:val="baseline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3364AB">
              <w:rPr>
                <w:rFonts w:ascii="Arial" w:eastAsia="+mn-ea" w:hAnsi="Arial" w:cs="Arial"/>
                <w:bCs/>
                <w:color w:val="0D0D0D"/>
                <w:sz w:val="18"/>
                <w:szCs w:val="18"/>
                <w:lang w:val="it-IT"/>
              </w:rPr>
              <w:t xml:space="preserve">Dopo aver completato il programma di apprendimento interattivo rivisto annualmente, i dipendenti conoscono le interrelazioni della sicurezza del trasporto aereo di merci e </w:t>
            </w:r>
            <w:r>
              <w:rPr>
                <w:rFonts w:ascii="Arial" w:eastAsia="+mn-ea" w:hAnsi="Arial" w:cs="Arial"/>
                <w:bCs/>
                <w:color w:val="0D0D0D"/>
                <w:sz w:val="18"/>
                <w:szCs w:val="18"/>
                <w:lang w:val="it-IT"/>
              </w:rPr>
              <w:t xml:space="preserve">i responsabili della sicurezza </w:t>
            </w:r>
            <w:r w:rsidRPr="003364AB">
              <w:rPr>
                <w:rFonts w:ascii="Arial" w:eastAsia="+mn-ea" w:hAnsi="Arial" w:cs="Arial"/>
                <w:bCs/>
                <w:color w:val="0D0D0D"/>
                <w:sz w:val="18"/>
                <w:szCs w:val="18"/>
                <w:lang w:val="it-IT"/>
              </w:rPr>
              <w:t xml:space="preserve"> sono in grado di </w:t>
            </w:r>
            <w:r>
              <w:rPr>
                <w:rFonts w:ascii="Arial" w:eastAsia="+mn-ea" w:hAnsi="Arial" w:cs="Arial"/>
                <w:bCs/>
                <w:color w:val="0D0D0D"/>
                <w:sz w:val="18"/>
                <w:szCs w:val="18"/>
                <w:lang w:val="it-IT"/>
              </w:rPr>
              <w:t xml:space="preserve">gestire </w:t>
            </w:r>
            <w:r w:rsidRPr="003364AB">
              <w:rPr>
                <w:rFonts w:ascii="Arial" w:eastAsia="+mn-ea" w:hAnsi="Arial" w:cs="Arial"/>
                <w:bCs/>
                <w:color w:val="0D0D0D"/>
                <w:sz w:val="18"/>
                <w:szCs w:val="18"/>
                <w:lang w:val="it-IT"/>
              </w:rPr>
              <w:t>l'amministrazione della formazione.</w:t>
            </w:r>
          </w:p>
        </w:tc>
      </w:tr>
      <w:tr w:rsidR="00C14773" w:rsidRPr="004D07DC" w:rsidTr="00002045">
        <w:tc>
          <w:tcPr>
            <w:tcW w:w="1817" w:type="dxa"/>
            <w:vAlign w:val="center"/>
          </w:tcPr>
          <w:p w:rsidR="00C14773" w:rsidRPr="00002045" w:rsidRDefault="003364AB" w:rsidP="0069027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Applicazioni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software</w:t>
            </w:r>
            <w:proofErr w:type="spellEnd"/>
          </w:p>
        </w:tc>
        <w:tc>
          <w:tcPr>
            <w:tcW w:w="8322" w:type="dxa"/>
            <w:gridSpan w:val="2"/>
            <w:vAlign w:val="center"/>
          </w:tcPr>
          <w:p w:rsidR="00C14773" w:rsidRPr="003364AB" w:rsidRDefault="00C14773" w:rsidP="00283420">
            <w:pPr>
              <w:numPr>
                <w:ilvl w:val="0"/>
                <w:numId w:val="4"/>
              </w:numPr>
              <w:spacing w:before="60" w:after="60"/>
              <w:ind w:left="289" w:hanging="289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3364AB">
              <w:rPr>
                <w:rFonts w:ascii="Arial" w:hAnsi="Arial" w:cs="Arial"/>
                <w:i/>
                <w:sz w:val="18"/>
                <w:szCs w:val="18"/>
                <w:lang w:val="it-IT"/>
              </w:rPr>
              <w:t>Smart Show</w:t>
            </w:r>
            <w:r w:rsidR="00C17F8B" w:rsidRPr="003364AB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3364AB" w:rsidRPr="003364AB">
              <w:rPr>
                <w:rFonts w:ascii="Arial" w:hAnsi="Arial" w:cs="Arial"/>
                <w:sz w:val="18"/>
                <w:szCs w:val="18"/>
                <w:lang w:val="it-IT"/>
              </w:rPr>
              <w:t xml:space="preserve">per </w:t>
            </w:r>
            <w:r w:rsidR="003364AB">
              <w:rPr>
                <w:rFonts w:ascii="Arial" w:hAnsi="Arial" w:cs="Arial"/>
                <w:sz w:val="18"/>
                <w:szCs w:val="18"/>
                <w:lang w:val="it-IT"/>
              </w:rPr>
              <w:t xml:space="preserve">i </w:t>
            </w:r>
            <w:r w:rsidR="003364AB" w:rsidRPr="003364AB">
              <w:rPr>
                <w:rFonts w:ascii="Arial" w:hAnsi="Arial" w:cs="Arial"/>
                <w:sz w:val="18"/>
                <w:szCs w:val="18"/>
                <w:lang w:val="it-IT"/>
              </w:rPr>
              <w:t>responsabili della sicurezz</w:t>
            </w:r>
            <w:r w:rsidR="003364AB">
              <w:rPr>
                <w:rFonts w:ascii="Arial" w:hAnsi="Arial" w:cs="Arial"/>
                <w:sz w:val="18"/>
                <w:szCs w:val="18"/>
                <w:lang w:val="it-IT"/>
              </w:rPr>
              <w:t>a</w:t>
            </w:r>
            <w:r w:rsidR="003364AB" w:rsidRPr="003364AB">
              <w:rPr>
                <w:rFonts w:ascii="Arial" w:hAnsi="Arial" w:cs="Arial"/>
                <w:sz w:val="18"/>
                <w:szCs w:val="18"/>
                <w:lang w:val="it-IT"/>
              </w:rPr>
              <w:t xml:space="preserve"> con descrizione del programma </w:t>
            </w:r>
            <w:r w:rsidR="00C17F8B" w:rsidRPr="003364AB">
              <w:rPr>
                <w:rFonts w:ascii="Arial" w:hAnsi="Arial" w:cs="Arial"/>
                <w:sz w:val="18"/>
                <w:szCs w:val="18"/>
                <w:lang w:val="it-IT"/>
              </w:rPr>
              <w:t>E</w:t>
            </w:r>
            <w:r w:rsidRPr="003364AB">
              <w:rPr>
                <w:rFonts w:ascii="Arial" w:hAnsi="Arial" w:cs="Arial"/>
                <w:sz w:val="18"/>
                <w:szCs w:val="18"/>
                <w:lang w:val="it-IT"/>
              </w:rPr>
              <w:t>-</w:t>
            </w:r>
            <w:r w:rsidR="00C17F8B" w:rsidRPr="003364AB">
              <w:rPr>
                <w:rFonts w:ascii="Arial" w:hAnsi="Arial" w:cs="Arial"/>
                <w:sz w:val="18"/>
                <w:szCs w:val="18"/>
                <w:lang w:val="it-IT"/>
              </w:rPr>
              <w:t>L</w:t>
            </w:r>
            <w:r w:rsidRPr="003364AB">
              <w:rPr>
                <w:rFonts w:ascii="Arial" w:hAnsi="Arial" w:cs="Arial"/>
                <w:sz w:val="18"/>
                <w:szCs w:val="18"/>
                <w:lang w:val="it-IT"/>
              </w:rPr>
              <w:t>earning</w:t>
            </w:r>
            <w:r w:rsidR="003364AB">
              <w:rPr>
                <w:rFonts w:ascii="Arial" w:hAnsi="Arial" w:cs="Arial"/>
                <w:sz w:val="18"/>
                <w:szCs w:val="18"/>
                <w:lang w:val="it-IT"/>
              </w:rPr>
              <w:t xml:space="preserve">         </w:t>
            </w:r>
            <w:r w:rsidRPr="003364AB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283420" w:rsidRPr="003364AB">
              <w:rPr>
                <w:rFonts w:ascii="Arial" w:hAnsi="Arial" w:cs="Arial"/>
                <w:sz w:val="18"/>
                <w:szCs w:val="18"/>
                <w:lang w:val="it-IT"/>
              </w:rPr>
              <w:t xml:space="preserve">(90 </w:t>
            </w:r>
            <w:r w:rsidR="004001ED">
              <w:rPr>
                <w:rFonts w:ascii="Arial" w:hAnsi="Arial" w:cs="Arial"/>
                <w:sz w:val="18"/>
                <w:szCs w:val="18"/>
                <w:lang w:val="it-IT"/>
              </w:rPr>
              <w:t>s</w:t>
            </w:r>
            <w:r w:rsidR="00283420" w:rsidRPr="003364AB">
              <w:rPr>
                <w:rFonts w:ascii="Arial" w:hAnsi="Arial" w:cs="Arial"/>
                <w:sz w:val="18"/>
                <w:szCs w:val="18"/>
                <w:lang w:val="it-IT"/>
              </w:rPr>
              <w:t>e</w:t>
            </w:r>
            <w:r w:rsidR="003364AB" w:rsidRPr="003364AB">
              <w:rPr>
                <w:rFonts w:ascii="Arial" w:hAnsi="Arial" w:cs="Arial"/>
                <w:sz w:val="18"/>
                <w:szCs w:val="18"/>
                <w:lang w:val="it-IT"/>
              </w:rPr>
              <w:t>condi</w:t>
            </w:r>
            <w:r w:rsidR="00283420" w:rsidRPr="003364AB">
              <w:rPr>
                <w:rFonts w:ascii="Arial" w:hAnsi="Arial" w:cs="Arial"/>
                <w:sz w:val="18"/>
                <w:szCs w:val="18"/>
                <w:lang w:val="it-IT"/>
              </w:rPr>
              <w:t>)</w:t>
            </w:r>
          </w:p>
          <w:p w:rsidR="00C14773" w:rsidRPr="003364AB" w:rsidRDefault="003364AB" w:rsidP="00283420">
            <w:pPr>
              <w:numPr>
                <w:ilvl w:val="0"/>
                <w:numId w:val="4"/>
              </w:numPr>
              <w:spacing w:before="60" w:after="60"/>
              <w:ind w:left="289" w:hanging="289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it-IT"/>
              </w:rPr>
              <w:t>Programma di apprendimento per i partecipanti tramite accessi individuali</w:t>
            </w:r>
            <w:r w:rsidR="00283420" w:rsidRPr="003364AB">
              <w:rPr>
                <w:rFonts w:ascii="Arial" w:hAnsi="Arial" w:cs="Arial"/>
                <w:sz w:val="18"/>
                <w:szCs w:val="18"/>
                <w:lang w:val="it-IT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it-IT"/>
              </w:rPr>
              <w:t>ca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. </w:t>
            </w:r>
            <w:r w:rsidR="00283420" w:rsidRPr="003364AB">
              <w:rPr>
                <w:rFonts w:ascii="Arial" w:hAnsi="Arial" w:cs="Arial"/>
                <w:sz w:val="18"/>
                <w:szCs w:val="18"/>
                <w:lang w:val="it-IT"/>
              </w:rPr>
              <w:t>45</w:t>
            </w:r>
            <w:r w:rsidR="00002045" w:rsidRPr="003364AB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m</w:t>
            </w:r>
            <w:r w:rsidR="00283420" w:rsidRPr="003364AB">
              <w:rPr>
                <w:rFonts w:ascii="Arial" w:hAnsi="Arial" w:cs="Arial"/>
                <w:sz w:val="18"/>
                <w:szCs w:val="18"/>
                <w:lang w:val="it-IT"/>
              </w:rPr>
              <w:t>inut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i</w:t>
            </w:r>
            <w:r w:rsidR="00283420" w:rsidRPr="003364AB">
              <w:rPr>
                <w:rFonts w:ascii="Arial" w:hAnsi="Arial" w:cs="Arial"/>
                <w:sz w:val="18"/>
                <w:szCs w:val="18"/>
                <w:lang w:val="it-IT"/>
              </w:rPr>
              <w:t>)</w:t>
            </w:r>
          </w:p>
          <w:p w:rsidR="00C14773" w:rsidRPr="006379C6" w:rsidRDefault="005453B7" w:rsidP="006379C6">
            <w:pPr>
              <w:numPr>
                <w:ilvl w:val="0"/>
                <w:numId w:val="4"/>
              </w:numPr>
              <w:spacing w:before="60" w:after="60"/>
              <w:ind w:left="289" w:hanging="289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379C6">
              <w:rPr>
                <w:rFonts w:ascii="Arial" w:hAnsi="Arial" w:cs="Arial"/>
                <w:sz w:val="18"/>
                <w:szCs w:val="18"/>
                <w:lang w:val="it-IT"/>
              </w:rPr>
              <w:t>Learning Suite</w:t>
            </w:r>
            <w:r w:rsidR="008502D4" w:rsidRPr="006379C6">
              <w:rPr>
                <w:rFonts w:ascii="Arial" w:hAnsi="Arial" w:cs="Arial"/>
                <w:i/>
                <w:color w:val="FF0000"/>
                <w:sz w:val="18"/>
                <w:szCs w:val="18"/>
                <w:lang w:val="it-IT"/>
              </w:rPr>
              <w:t>:</w:t>
            </w:r>
            <w:r w:rsidR="008502D4" w:rsidRPr="006379C6">
              <w:rPr>
                <w:rFonts w:ascii="Arial" w:hAnsi="Arial" w:cs="Arial"/>
                <w:i/>
                <w:sz w:val="18"/>
                <w:szCs w:val="18"/>
                <w:lang w:val="it-IT"/>
              </w:rPr>
              <w:t xml:space="preserve"> Management</w:t>
            </w:r>
            <w:r w:rsidR="00C14773" w:rsidRPr="006379C6">
              <w:rPr>
                <w:rFonts w:ascii="Arial" w:hAnsi="Arial" w:cs="Arial"/>
                <w:i/>
                <w:sz w:val="18"/>
                <w:szCs w:val="18"/>
                <w:lang w:val="it-IT"/>
              </w:rPr>
              <w:t xml:space="preserve"> Software</w:t>
            </w:r>
            <w:r w:rsidR="00C14773" w:rsidRPr="006379C6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3364AB" w:rsidRPr="006379C6">
              <w:rPr>
                <w:rFonts w:ascii="Arial" w:hAnsi="Arial" w:cs="Arial"/>
                <w:sz w:val="18"/>
                <w:szCs w:val="18"/>
                <w:lang w:val="it-IT"/>
              </w:rPr>
              <w:t>per la gestione individuale d</w:t>
            </w:r>
            <w:r w:rsidR="006379C6" w:rsidRPr="006379C6">
              <w:rPr>
                <w:rFonts w:ascii="Arial" w:hAnsi="Arial" w:cs="Arial"/>
                <w:sz w:val="18"/>
                <w:szCs w:val="18"/>
                <w:lang w:val="it-IT"/>
              </w:rPr>
              <w:t>ei</w:t>
            </w:r>
            <w:r w:rsidR="003364AB" w:rsidRPr="006379C6">
              <w:rPr>
                <w:rFonts w:ascii="Arial" w:hAnsi="Arial" w:cs="Arial"/>
                <w:sz w:val="18"/>
                <w:szCs w:val="18"/>
                <w:lang w:val="it-IT"/>
              </w:rPr>
              <w:t xml:space="preserve"> responsabili della sicurezza</w:t>
            </w:r>
            <w:r w:rsidR="00C17F8B" w:rsidRPr="006379C6">
              <w:rPr>
                <w:rFonts w:ascii="Arial" w:hAnsi="Arial" w:cs="Arial"/>
                <w:sz w:val="18"/>
                <w:szCs w:val="18"/>
                <w:lang w:val="it-IT"/>
              </w:rPr>
              <w:t xml:space="preserve">. </w:t>
            </w:r>
          </w:p>
        </w:tc>
      </w:tr>
      <w:tr w:rsidR="0069027A" w:rsidRPr="00002045" w:rsidTr="00002045">
        <w:tc>
          <w:tcPr>
            <w:tcW w:w="1817" w:type="dxa"/>
            <w:vAlign w:val="center"/>
          </w:tcPr>
          <w:p w:rsidR="0069027A" w:rsidRPr="004D07DC" w:rsidRDefault="006379C6" w:rsidP="0069027A">
            <w:pPr>
              <w:spacing w:before="60" w:after="6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D07DC">
              <w:rPr>
                <w:rFonts w:ascii="Arial" w:hAnsi="Arial" w:cs="Arial"/>
                <w:sz w:val="18"/>
                <w:szCs w:val="18"/>
                <w:lang w:val="it-IT"/>
              </w:rPr>
              <w:t>Requisiti di sistema</w:t>
            </w:r>
            <w:r w:rsidR="0069027A" w:rsidRPr="004D07DC">
              <w:rPr>
                <w:rFonts w:ascii="Arial" w:hAnsi="Arial" w:cs="Arial"/>
                <w:sz w:val="18"/>
                <w:szCs w:val="18"/>
                <w:lang w:val="it-IT"/>
              </w:rPr>
              <w:t xml:space="preserve"> (IT)</w:t>
            </w:r>
            <w:r w:rsidRPr="004D07DC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</w:p>
          <w:p w:rsidR="00131FBC" w:rsidRPr="004D07DC" w:rsidRDefault="006379C6" w:rsidP="006379C6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4D07DC">
              <w:rPr>
                <w:rFonts w:ascii="Arial" w:hAnsi="Arial" w:cs="Arial"/>
                <w:b/>
                <w:sz w:val="18"/>
                <w:szCs w:val="18"/>
                <w:lang w:val="it-IT"/>
              </w:rPr>
              <w:t>sistemi operativi</w:t>
            </w:r>
          </w:p>
        </w:tc>
        <w:tc>
          <w:tcPr>
            <w:tcW w:w="2968" w:type="dxa"/>
            <w:vAlign w:val="center"/>
          </w:tcPr>
          <w:p w:rsidR="0069027A" w:rsidRPr="00002045" w:rsidRDefault="00131FBC" w:rsidP="00283420">
            <w:pPr>
              <w:pStyle w:val="Listenabsatz"/>
              <w:numPr>
                <w:ilvl w:val="0"/>
                <w:numId w:val="5"/>
              </w:numPr>
              <w:spacing w:before="60" w:after="60" w:line="240" w:lineRule="auto"/>
              <w:ind w:left="289" w:hanging="289"/>
              <w:rPr>
                <w:rFonts w:ascii="Arial" w:hAnsi="Arial" w:cs="Arial"/>
                <w:sz w:val="18"/>
                <w:szCs w:val="18"/>
              </w:rPr>
            </w:pPr>
            <w:r w:rsidRPr="00002045">
              <w:rPr>
                <w:rFonts w:ascii="Arial" w:hAnsi="Arial" w:cs="Arial"/>
                <w:sz w:val="18"/>
                <w:szCs w:val="18"/>
              </w:rPr>
              <w:t>Windows Vista</w:t>
            </w:r>
          </w:p>
          <w:p w:rsidR="00131FBC" w:rsidRPr="00002045" w:rsidRDefault="00131FBC" w:rsidP="00283420">
            <w:pPr>
              <w:pStyle w:val="Listenabsatz"/>
              <w:numPr>
                <w:ilvl w:val="0"/>
                <w:numId w:val="5"/>
              </w:numPr>
              <w:spacing w:before="60" w:after="60" w:line="240" w:lineRule="auto"/>
              <w:ind w:left="289" w:hanging="289"/>
              <w:rPr>
                <w:rFonts w:ascii="Arial" w:hAnsi="Arial" w:cs="Arial"/>
                <w:sz w:val="18"/>
                <w:szCs w:val="18"/>
              </w:rPr>
            </w:pPr>
            <w:r w:rsidRPr="00002045">
              <w:rPr>
                <w:rFonts w:ascii="Arial" w:hAnsi="Arial" w:cs="Arial"/>
                <w:sz w:val="18"/>
                <w:szCs w:val="18"/>
              </w:rPr>
              <w:t>Windows 7</w:t>
            </w:r>
          </w:p>
          <w:p w:rsidR="00131FBC" w:rsidRPr="00002045" w:rsidRDefault="00131FBC" w:rsidP="00283420">
            <w:pPr>
              <w:pStyle w:val="Listenabsatz"/>
              <w:numPr>
                <w:ilvl w:val="0"/>
                <w:numId w:val="5"/>
              </w:numPr>
              <w:spacing w:before="60" w:after="60" w:line="240" w:lineRule="auto"/>
              <w:ind w:left="289" w:hanging="289"/>
              <w:rPr>
                <w:rFonts w:ascii="Arial" w:hAnsi="Arial" w:cs="Arial"/>
                <w:sz w:val="18"/>
                <w:szCs w:val="18"/>
              </w:rPr>
            </w:pPr>
            <w:r w:rsidRPr="00002045">
              <w:rPr>
                <w:rFonts w:ascii="Arial" w:hAnsi="Arial" w:cs="Arial"/>
                <w:sz w:val="18"/>
                <w:szCs w:val="18"/>
              </w:rPr>
              <w:t>Windows 8</w:t>
            </w:r>
          </w:p>
          <w:p w:rsidR="00131FBC" w:rsidRPr="00002045" w:rsidRDefault="00131FBC" w:rsidP="00283420">
            <w:pPr>
              <w:pStyle w:val="Listenabsatz"/>
              <w:numPr>
                <w:ilvl w:val="0"/>
                <w:numId w:val="5"/>
              </w:numPr>
              <w:spacing w:before="60" w:after="60" w:line="240" w:lineRule="auto"/>
              <w:ind w:left="289" w:hanging="289"/>
              <w:rPr>
                <w:rFonts w:ascii="Arial" w:hAnsi="Arial" w:cs="Arial"/>
                <w:sz w:val="18"/>
                <w:szCs w:val="18"/>
              </w:rPr>
            </w:pPr>
            <w:r w:rsidRPr="00002045">
              <w:rPr>
                <w:rFonts w:ascii="Arial" w:hAnsi="Arial" w:cs="Arial"/>
                <w:sz w:val="18"/>
                <w:szCs w:val="18"/>
              </w:rPr>
              <w:t>Windows BRT</w:t>
            </w:r>
          </w:p>
        </w:tc>
        <w:tc>
          <w:tcPr>
            <w:tcW w:w="5354" w:type="dxa"/>
            <w:vAlign w:val="center"/>
          </w:tcPr>
          <w:p w:rsidR="0069027A" w:rsidRPr="00002045" w:rsidRDefault="00131FBC" w:rsidP="00674CF7">
            <w:pPr>
              <w:pStyle w:val="Listenabsatz"/>
              <w:numPr>
                <w:ilvl w:val="0"/>
                <w:numId w:val="5"/>
              </w:numPr>
              <w:spacing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002045">
              <w:rPr>
                <w:rFonts w:ascii="Arial" w:hAnsi="Arial" w:cs="Arial"/>
                <w:sz w:val="18"/>
                <w:szCs w:val="18"/>
              </w:rPr>
              <w:t>Windows 10</w:t>
            </w:r>
          </w:p>
          <w:p w:rsidR="00131FBC" w:rsidRPr="00002045" w:rsidRDefault="00131FBC" w:rsidP="00674CF7">
            <w:pPr>
              <w:pStyle w:val="Listenabsatz"/>
              <w:numPr>
                <w:ilvl w:val="0"/>
                <w:numId w:val="5"/>
              </w:numPr>
              <w:spacing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002045">
              <w:rPr>
                <w:rFonts w:ascii="Arial" w:hAnsi="Arial" w:cs="Arial"/>
                <w:sz w:val="18"/>
                <w:szCs w:val="18"/>
              </w:rPr>
              <w:t>MacOS X ab Version 10.9</w:t>
            </w:r>
          </w:p>
          <w:p w:rsidR="00131FBC" w:rsidRPr="00002045" w:rsidRDefault="00131FBC" w:rsidP="00674CF7">
            <w:pPr>
              <w:pStyle w:val="Listenabsatz"/>
              <w:numPr>
                <w:ilvl w:val="0"/>
                <w:numId w:val="5"/>
              </w:numPr>
              <w:spacing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002045">
              <w:rPr>
                <w:rFonts w:ascii="Arial" w:hAnsi="Arial" w:cs="Arial"/>
                <w:sz w:val="18"/>
                <w:szCs w:val="18"/>
              </w:rPr>
              <w:t>Android ab Version 4</w:t>
            </w:r>
          </w:p>
          <w:p w:rsidR="00131FBC" w:rsidRPr="00002045" w:rsidRDefault="00131FBC" w:rsidP="00674CF7">
            <w:pPr>
              <w:pStyle w:val="Listenabsatz"/>
              <w:numPr>
                <w:ilvl w:val="0"/>
                <w:numId w:val="5"/>
              </w:numPr>
              <w:spacing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002045">
              <w:rPr>
                <w:rFonts w:ascii="Arial" w:hAnsi="Arial" w:cs="Arial"/>
                <w:sz w:val="18"/>
                <w:szCs w:val="18"/>
              </w:rPr>
              <w:t>iOS ab Version 8</w:t>
            </w:r>
          </w:p>
        </w:tc>
      </w:tr>
      <w:tr w:rsidR="00131FBC" w:rsidRPr="00002045" w:rsidTr="00002045">
        <w:tc>
          <w:tcPr>
            <w:tcW w:w="1817" w:type="dxa"/>
            <w:vAlign w:val="center"/>
          </w:tcPr>
          <w:p w:rsidR="00131FBC" w:rsidRPr="00002045" w:rsidRDefault="006379C6" w:rsidP="0069027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Requisiti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sistema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1FBC" w:rsidRPr="00002045">
              <w:rPr>
                <w:rFonts w:ascii="Arial" w:hAnsi="Arial" w:cs="Arial"/>
                <w:sz w:val="18"/>
                <w:szCs w:val="18"/>
              </w:rPr>
              <w:t xml:space="preserve"> (IT)</w:t>
            </w:r>
          </w:p>
          <w:p w:rsidR="00131FBC" w:rsidRPr="00002045" w:rsidRDefault="00131FBC" w:rsidP="0069027A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002045">
              <w:rPr>
                <w:rFonts w:ascii="Arial" w:hAnsi="Arial" w:cs="Arial"/>
                <w:b/>
                <w:sz w:val="18"/>
                <w:szCs w:val="18"/>
              </w:rPr>
              <w:t>Browser</w:t>
            </w:r>
          </w:p>
        </w:tc>
        <w:tc>
          <w:tcPr>
            <w:tcW w:w="2968" w:type="dxa"/>
            <w:vAlign w:val="center"/>
          </w:tcPr>
          <w:p w:rsidR="00131FBC" w:rsidRPr="00002045" w:rsidRDefault="00131FBC" w:rsidP="00283420">
            <w:pPr>
              <w:pStyle w:val="Listenabsatz"/>
              <w:numPr>
                <w:ilvl w:val="0"/>
                <w:numId w:val="5"/>
              </w:numPr>
              <w:spacing w:before="60" w:after="60" w:line="240" w:lineRule="auto"/>
              <w:ind w:left="289" w:hanging="289"/>
              <w:rPr>
                <w:rFonts w:ascii="Arial" w:hAnsi="Arial" w:cs="Arial"/>
                <w:sz w:val="18"/>
                <w:szCs w:val="18"/>
              </w:rPr>
            </w:pPr>
            <w:r w:rsidRPr="00002045">
              <w:rPr>
                <w:rFonts w:ascii="Arial" w:hAnsi="Arial" w:cs="Arial"/>
                <w:sz w:val="18"/>
                <w:szCs w:val="18"/>
              </w:rPr>
              <w:t>Mozilla Firefox ab Version 15</w:t>
            </w:r>
          </w:p>
          <w:p w:rsidR="00131FBC" w:rsidRPr="00002045" w:rsidRDefault="00131FBC" w:rsidP="00131FBC">
            <w:pPr>
              <w:pStyle w:val="Listenabsatz"/>
              <w:numPr>
                <w:ilvl w:val="0"/>
                <w:numId w:val="5"/>
              </w:numPr>
              <w:spacing w:before="60" w:after="60" w:line="240" w:lineRule="auto"/>
              <w:ind w:left="289" w:hanging="289"/>
              <w:rPr>
                <w:rFonts w:ascii="Arial" w:hAnsi="Arial" w:cs="Arial"/>
                <w:sz w:val="18"/>
                <w:szCs w:val="18"/>
              </w:rPr>
            </w:pPr>
            <w:r w:rsidRPr="00002045">
              <w:rPr>
                <w:rFonts w:ascii="Arial" w:hAnsi="Arial" w:cs="Arial"/>
                <w:sz w:val="18"/>
                <w:szCs w:val="18"/>
              </w:rPr>
              <w:t>Firefox Mobile ab Version 15</w:t>
            </w:r>
          </w:p>
          <w:p w:rsidR="00131FBC" w:rsidRPr="00002045" w:rsidRDefault="00131FBC" w:rsidP="00131FBC">
            <w:pPr>
              <w:pStyle w:val="Listenabsatz"/>
              <w:numPr>
                <w:ilvl w:val="0"/>
                <w:numId w:val="5"/>
              </w:numPr>
              <w:spacing w:before="60" w:after="60" w:line="240" w:lineRule="auto"/>
              <w:ind w:left="289" w:hanging="289"/>
              <w:rPr>
                <w:rFonts w:ascii="Arial" w:hAnsi="Arial" w:cs="Arial"/>
                <w:sz w:val="18"/>
                <w:szCs w:val="18"/>
              </w:rPr>
            </w:pPr>
            <w:r w:rsidRPr="00002045">
              <w:rPr>
                <w:rFonts w:ascii="Arial" w:hAnsi="Arial" w:cs="Arial"/>
                <w:sz w:val="18"/>
                <w:szCs w:val="18"/>
              </w:rPr>
              <w:t>Google Chrome ab Version 12</w:t>
            </w:r>
          </w:p>
          <w:p w:rsidR="00036C33" w:rsidRPr="00002045" w:rsidRDefault="00036C33" w:rsidP="00131FBC">
            <w:pPr>
              <w:pStyle w:val="Listenabsatz"/>
              <w:numPr>
                <w:ilvl w:val="0"/>
                <w:numId w:val="5"/>
              </w:numPr>
              <w:spacing w:before="60" w:after="60" w:line="240" w:lineRule="auto"/>
              <w:ind w:left="289" w:hanging="289"/>
              <w:rPr>
                <w:rFonts w:ascii="Arial" w:hAnsi="Arial" w:cs="Arial"/>
                <w:sz w:val="18"/>
                <w:szCs w:val="18"/>
              </w:rPr>
            </w:pPr>
            <w:r w:rsidRPr="00002045">
              <w:rPr>
                <w:rFonts w:ascii="Arial" w:hAnsi="Arial" w:cs="Arial"/>
                <w:sz w:val="18"/>
                <w:szCs w:val="18"/>
              </w:rPr>
              <w:t>Chrome für Android</w:t>
            </w:r>
          </w:p>
        </w:tc>
        <w:tc>
          <w:tcPr>
            <w:tcW w:w="5354" w:type="dxa"/>
            <w:vAlign w:val="center"/>
          </w:tcPr>
          <w:p w:rsidR="00131FBC" w:rsidRPr="00002045" w:rsidRDefault="00036C33" w:rsidP="00716F67">
            <w:pPr>
              <w:pStyle w:val="Listenabsatz"/>
              <w:numPr>
                <w:ilvl w:val="0"/>
                <w:numId w:val="5"/>
              </w:numPr>
              <w:spacing w:before="120" w:after="0" w:line="240" w:lineRule="auto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002045">
              <w:rPr>
                <w:rFonts w:ascii="Arial" w:hAnsi="Arial" w:cs="Arial"/>
                <w:sz w:val="18"/>
                <w:szCs w:val="18"/>
              </w:rPr>
              <w:t>Internet Explorer ab Version 11</w:t>
            </w:r>
          </w:p>
          <w:p w:rsidR="00036C33" w:rsidRPr="00002045" w:rsidRDefault="00036C33" w:rsidP="00716F67">
            <w:pPr>
              <w:pStyle w:val="Listenabsatz"/>
              <w:numPr>
                <w:ilvl w:val="0"/>
                <w:numId w:val="5"/>
              </w:numPr>
              <w:spacing w:before="120" w:after="0" w:line="240" w:lineRule="auto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002045">
              <w:rPr>
                <w:rFonts w:ascii="Arial" w:hAnsi="Arial" w:cs="Arial"/>
                <w:sz w:val="18"/>
                <w:szCs w:val="18"/>
              </w:rPr>
              <w:t>Microsoft Edge</w:t>
            </w:r>
          </w:p>
          <w:p w:rsidR="00036C33" w:rsidRPr="00002045" w:rsidRDefault="00036C33" w:rsidP="00716F67">
            <w:pPr>
              <w:pStyle w:val="Listenabsatz"/>
              <w:numPr>
                <w:ilvl w:val="0"/>
                <w:numId w:val="5"/>
              </w:numPr>
              <w:spacing w:before="120" w:after="0" w:line="240" w:lineRule="auto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002045">
              <w:rPr>
                <w:rFonts w:ascii="Arial" w:hAnsi="Arial" w:cs="Arial"/>
                <w:sz w:val="18"/>
                <w:szCs w:val="18"/>
              </w:rPr>
              <w:t>Mobile Safari ****</w:t>
            </w:r>
          </w:p>
        </w:tc>
      </w:tr>
      <w:tr w:rsidR="0069027A" w:rsidRPr="004D07DC" w:rsidTr="00002045">
        <w:tc>
          <w:tcPr>
            <w:tcW w:w="1817" w:type="dxa"/>
            <w:vAlign w:val="center"/>
          </w:tcPr>
          <w:p w:rsidR="0069027A" w:rsidRPr="00002045" w:rsidRDefault="0069027A" w:rsidP="006379C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02045">
              <w:rPr>
                <w:rFonts w:ascii="Arial" w:hAnsi="Arial" w:cs="Arial"/>
                <w:sz w:val="18"/>
                <w:szCs w:val="18"/>
              </w:rPr>
              <w:t>Prod</w:t>
            </w:r>
            <w:r w:rsidR="006379C6">
              <w:rPr>
                <w:rFonts w:ascii="Arial" w:hAnsi="Arial" w:cs="Arial"/>
                <w:sz w:val="18"/>
                <w:szCs w:val="18"/>
              </w:rPr>
              <w:t>otti</w:t>
            </w:r>
            <w:proofErr w:type="spellEnd"/>
          </w:p>
        </w:tc>
        <w:tc>
          <w:tcPr>
            <w:tcW w:w="8322" w:type="dxa"/>
            <w:gridSpan w:val="2"/>
            <w:vAlign w:val="center"/>
          </w:tcPr>
          <w:p w:rsidR="0069027A" w:rsidRPr="00002045" w:rsidRDefault="006379C6" w:rsidP="00283420">
            <w:pPr>
              <w:pStyle w:val="Listenabsatz"/>
              <w:numPr>
                <w:ilvl w:val="0"/>
                <w:numId w:val="6"/>
              </w:numPr>
              <w:spacing w:before="60" w:after="60" w:line="240" w:lineRule="auto"/>
              <w:ind w:left="289" w:hanging="284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Pacco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base</w:t>
            </w:r>
            <w:proofErr w:type="spellEnd"/>
            <w:r w:rsidR="0069027A" w:rsidRPr="0000204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571A1F" w:rsidRPr="006379C6" w:rsidRDefault="006379C6" w:rsidP="00283420">
            <w:pPr>
              <w:pStyle w:val="Listenabsatz"/>
              <w:spacing w:before="60" w:after="120" w:line="240" w:lineRule="auto"/>
              <w:ind w:left="573" w:hanging="284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379C6">
              <w:rPr>
                <w:rFonts w:ascii="Arial" w:hAnsi="Arial" w:cs="Arial"/>
                <w:sz w:val="18"/>
                <w:szCs w:val="18"/>
                <w:lang w:val="it-IT"/>
              </w:rPr>
              <w:t xml:space="preserve">Accesso individuale al programma di apprendimento interattivo per 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gl</w:t>
            </w:r>
            <w:r w:rsidRPr="006379C6">
              <w:rPr>
                <w:rFonts w:ascii="Arial" w:hAnsi="Arial" w:cs="Arial"/>
                <w:sz w:val="18"/>
                <w:szCs w:val="18"/>
                <w:lang w:val="it-IT"/>
              </w:rPr>
              <w:t xml:space="preserve">i 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impiegati</w:t>
            </w:r>
            <w:r w:rsidRPr="006379C6">
              <w:rPr>
                <w:rFonts w:ascii="Arial" w:hAnsi="Arial" w:cs="Arial"/>
                <w:sz w:val="18"/>
                <w:szCs w:val="18"/>
                <w:lang w:val="it-IT"/>
              </w:rPr>
              <w:t xml:space="preserve">. I dipendenti stampano autonomamente i certificati di formazione. Documentazione della formazione da parte 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del responsabile della sicurezza da</w:t>
            </w:r>
            <w:r w:rsidRPr="006379C6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inviare a </w:t>
            </w:r>
            <w:r w:rsidRPr="006379C6">
              <w:rPr>
                <w:rFonts w:ascii="Arial" w:hAnsi="Arial" w:cs="Arial"/>
                <w:sz w:val="18"/>
                <w:szCs w:val="18"/>
                <w:lang w:val="it-IT"/>
              </w:rPr>
              <w:t>Aviasecure.</w:t>
            </w:r>
            <w:r w:rsidR="00C17F8B" w:rsidRPr="006379C6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</w:p>
          <w:p w:rsidR="00571A1F" w:rsidRPr="006379C6" w:rsidRDefault="00571A1F" w:rsidP="00283420">
            <w:pPr>
              <w:pStyle w:val="Listenabsatz"/>
              <w:spacing w:before="240" w:after="0" w:line="240" w:lineRule="auto"/>
              <w:ind w:left="289" w:hanging="284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  <w:p w:rsidR="0069027A" w:rsidRPr="006379C6" w:rsidRDefault="006379C6" w:rsidP="00283420">
            <w:pPr>
              <w:pStyle w:val="Listenabsatz"/>
              <w:numPr>
                <w:ilvl w:val="0"/>
                <w:numId w:val="6"/>
              </w:numPr>
              <w:spacing w:before="240" w:after="0" w:line="240" w:lineRule="auto"/>
              <w:ind w:left="289" w:hanging="284"/>
              <w:rPr>
                <w:rFonts w:ascii="Arial" w:hAnsi="Arial" w:cs="Arial"/>
                <w:i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it-IT"/>
              </w:rPr>
              <w:t>Pacco completo</w:t>
            </w:r>
            <w:r w:rsidR="00716F67" w:rsidRPr="006379C6">
              <w:rPr>
                <w:rFonts w:ascii="Arial" w:hAnsi="Arial" w:cs="Arial"/>
                <w:i/>
                <w:sz w:val="18"/>
                <w:szCs w:val="18"/>
                <w:lang w:val="it-IT"/>
              </w:rPr>
              <w:t xml:space="preserve"> </w:t>
            </w:r>
          </w:p>
          <w:p w:rsidR="006379C6" w:rsidRPr="006379C6" w:rsidRDefault="00283420" w:rsidP="006379C6">
            <w:pPr>
              <w:spacing w:after="60"/>
              <w:ind w:left="289" w:hanging="284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379C6">
              <w:rPr>
                <w:rFonts w:ascii="Arial" w:hAnsi="Arial" w:cs="Arial"/>
                <w:sz w:val="18"/>
                <w:szCs w:val="18"/>
                <w:lang w:val="it-IT"/>
              </w:rPr>
              <w:t xml:space="preserve">     </w:t>
            </w:r>
            <w:r w:rsidR="006379C6" w:rsidRPr="006379C6">
              <w:rPr>
                <w:rFonts w:ascii="Arial" w:hAnsi="Arial" w:cs="Arial"/>
                <w:sz w:val="18"/>
                <w:szCs w:val="18"/>
                <w:lang w:val="it-IT"/>
              </w:rPr>
              <w:t xml:space="preserve">Accesso individuale al programma di apprendimento interattivo e </w:t>
            </w:r>
            <w:r w:rsidR="006379C6">
              <w:rPr>
                <w:rFonts w:ascii="Arial" w:hAnsi="Arial" w:cs="Arial"/>
                <w:sz w:val="18"/>
                <w:szCs w:val="18"/>
                <w:lang w:val="it-IT"/>
              </w:rPr>
              <w:t xml:space="preserve">autorizzazione </w:t>
            </w:r>
            <w:r w:rsidR="00CE57E9">
              <w:rPr>
                <w:rFonts w:ascii="Arial" w:hAnsi="Arial" w:cs="Arial"/>
                <w:sz w:val="18"/>
                <w:szCs w:val="18"/>
                <w:lang w:val="it-IT"/>
              </w:rPr>
              <w:t>di accedere nella “Learning Suite” per il responsabile della sicurezza</w:t>
            </w:r>
            <w:r w:rsidR="006379C6" w:rsidRPr="006379C6">
              <w:rPr>
                <w:rFonts w:ascii="Arial" w:hAnsi="Arial" w:cs="Arial"/>
                <w:sz w:val="18"/>
                <w:szCs w:val="18"/>
                <w:lang w:val="it-IT"/>
              </w:rPr>
              <w:t xml:space="preserve">. Ciò consente al </w:t>
            </w:r>
            <w:r w:rsidR="00CE57E9">
              <w:rPr>
                <w:rFonts w:ascii="Arial" w:hAnsi="Arial" w:cs="Arial"/>
                <w:sz w:val="18"/>
                <w:szCs w:val="18"/>
                <w:lang w:val="it-IT"/>
              </w:rPr>
              <w:t xml:space="preserve">responsabile </w:t>
            </w:r>
            <w:r w:rsidR="006379C6" w:rsidRPr="006379C6">
              <w:rPr>
                <w:rFonts w:ascii="Arial" w:hAnsi="Arial" w:cs="Arial"/>
                <w:sz w:val="18"/>
                <w:szCs w:val="18"/>
                <w:lang w:val="it-IT"/>
              </w:rPr>
              <w:t xml:space="preserve">di controllare </w:t>
            </w:r>
            <w:r w:rsidR="00CE57E9">
              <w:rPr>
                <w:rFonts w:ascii="Arial" w:hAnsi="Arial" w:cs="Arial"/>
                <w:sz w:val="18"/>
                <w:szCs w:val="18"/>
                <w:lang w:val="it-IT"/>
              </w:rPr>
              <w:t xml:space="preserve">in ogni momento </w:t>
            </w:r>
            <w:r w:rsidR="006379C6" w:rsidRPr="006379C6">
              <w:rPr>
                <w:rFonts w:ascii="Arial" w:hAnsi="Arial" w:cs="Arial"/>
                <w:sz w:val="18"/>
                <w:szCs w:val="18"/>
                <w:lang w:val="it-IT"/>
              </w:rPr>
              <w:t xml:space="preserve">se </w:t>
            </w:r>
            <w:r w:rsidR="00CE57E9">
              <w:rPr>
                <w:rFonts w:ascii="Arial" w:hAnsi="Arial" w:cs="Arial"/>
                <w:sz w:val="18"/>
                <w:szCs w:val="18"/>
                <w:lang w:val="it-IT"/>
              </w:rPr>
              <w:t>i</w:t>
            </w:r>
            <w:r w:rsidR="006379C6" w:rsidRPr="006379C6">
              <w:rPr>
                <w:rFonts w:ascii="Arial" w:hAnsi="Arial" w:cs="Arial"/>
                <w:sz w:val="18"/>
                <w:szCs w:val="18"/>
                <w:lang w:val="it-IT"/>
              </w:rPr>
              <w:t xml:space="preserve"> dipendenti hanno già completato l</w:t>
            </w:r>
            <w:r w:rsidR="00CE57E9">
              <w:rPr>
                <w:rFonts w:ascii="Arial" w:hAnsi="Arial" w:cs="Arial"/>
                <w:sz w:val="18"/>
                <w:szCs w:val="18"/>
                <w:lang w:val="it-IT"/>
              </w:rPr>
              <w:t xml:space="preserve">a formazione </w:t>
            </w:r>
            <w:r w:rsidR="006379C6" w:rsidRPr="006379C6">
              <w:rPr>
                <w:rFonts w:ascii="Arial" w:hAnsi="Arial" w:cs="Arial"/>
                <w:sz w:val="18"/>
                <w:szCs w:val="18"/>
                <w:lang w:val="it-IT"/>
              </w:rPr>
              <w:t xml:space="preserve">e-learning. </w:t>
            </w:r>
          </w:p>
          <w:p w:rsidR="006379C6" w:rsidRPr="006379C6" w:rsidRDefault="006379C6" w:rsidP="006379C6">
            <w:pPr>
              <w:spacing w:after="60"/>
              <w:ind w:left="289" w:hanging="284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  <w:p w:rsidR="001F2A35" w:rsidRPr="006379C6" w:rsidRDefault="005E5164" w:rsidP="004E5B5D">
            <w:pPr>
              <w:spacing w:after="60"/>
              <w:ind w:left="289" w:hanging="284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379C6">
              <w:rPr>
                <w:rFonts w:ascii="Arial" w:hAnsi="Arial" w:cs="Arial"/>
                <w:sz w:val="18"/>
                <w:szCs w:val="18"/>
                <w:lang w:val="it-IT"/>
              </w:rPr>
              <w:t xml:space="preserve">    </w:t>
            </w:r>
          </w:p>
        </w:tc>
      </w:tr>
      <w:tr w:rsidR="00C14773" w:rsidRPr="004D07DC" w:rsidTr="00002045">
        <w:tc>
          <w:tcPr>
            <w:tcW w:w="1817" w:type="dxa"/>
            <w:vAlign w:val="center"/>
          </w:tcPr>
          <w:p w:rsidR="00C14773" w:rsidRPr="004D07DC" w:rsidRDefault="004D07DC" w:rsidP="004D07DC">
            <w:pPr>
              <w:spacing w:before="60" w:after="6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D07DC">
              <w:rPr>
                <w:rFonts w:ascii="Arial" w:hAnsi="Arial" w:cs="Arial"/>
                <w:sz w:val="18"/>
                <w:szCs w:val="18"/>
                <w:lang w:val="it-IT"/>
              </w:rPr>
              <w:t>Ordine attraverso il responsabile della sicu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rezza</w:t>
            </w:r>
            <w:r w:rsidR="00C14773" w:rsidRPr="004D07DC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8322" w:type="dxa"/>
            <w:gridSpan w:val="2"/>
            <w:vAlign w:val="center"/>
          </w:tcPr>
          <w:p w:rsidR="004D07DC" w:rsidRPr="004D07DC" w:rsidRDefault="004D07DC" w:rsidP="004D07DC">
            <w:pPr>
              <w:pStyle w:val="Listenabsatz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Compilare</w:t>
            </w:r>
            <w:r w:rsidRPr="004D07DC">
              <w:rPr>
                <w:rFonts w:ascii="Arial" w:hAnsi="Arial" w:cs="Arial"/>
                <w:sz w:val="18"/>
                <w:szCs w:val="18"/>
                <w:lang w:val="it-IT"/>
              </w:rPr>
              <w:t xml:space="preserve"> un elenco con i nomi e i cognomi 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de</w:t>
            </w:r>
            <w:r w:rsidRPr="004D07DC">
              <w:rPr>
                <w:rFonts w:ascii="Arial" w:hAnsi="Arial" w:cs="Arial"/>
                <w:sz w:val="18"/>
                <w:szCs w:val="18"/>
                <w:lang w:val="it-IT"/>
              </w:rPr>
              <w:t xml:space="preserve">gli 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impiegati</w:t>
            </w:r>
            <w:r w:rsidRPr="004D07DC">
              <w:rPr>
                <w:rFonts w:ascii="Arial" w:hAnsi="Arial" w:cs="Arial"/>
                <w:sz w:val="18"/>
                <w:szCs w:val="18"/>
                <w:lang w:val="it-IT"/>
              </w:rPr>
              <w:t xml:space="preserve"> (questo può essere modificato durante l'anno in caso di cambiamenti). Sul sito www.aviasecure.trova il link 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del</w:t>
            </w:r>
            <w:r w:rsidRPr="004D07DC">
              <w:rPr>
                <w:rFonts w:ascii="Arial" w:hAnsi="Arial" w:cs="Arial"/>
                <w:sz w:val="18"/>
                <w:szCs w:val="18"/>
                <w:lang w:val="it-IT"/>
              </w:rPr>
              <w:t xml:space="preserve"> modulo d'ordine. 2. Inviare il modulo all'indirizzo www.aviasecure.ch insieme al nome dell'azienda, all'indirizzo e ai propri dati di contatto.</w:t>
            </w:r>
          </w:p>
          <w:p w:rsidR="004D07DC" w:rsidRPr="004D07DC" w:rsidRDefault="004D07DC" w:rsidP="004D07DC">
            <w:pPr>
              <w:pStyle w:val="Listenabsatz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I</w:t>
            </w:r>
            <w:r w:rsidRPr="004D07DC">
              <w:rPr>
                <w:rFonts w:ascii="Arial" w:hAnsi="Arial" w:cs="Arial"/>
                <w:sz w:val="18"/>
                <w:szCs w:val="18"/>
                <w:lang w:val="it-IT"/>
              </w:rPr>
              <w:t xml:space="preserve">nviarlo a elearning@aviasecure.ch </w:t>
            </w:r>
          </w:p>
          <w:p w:rsidR="0020491E" w:rsidRPr="004D07DC" w:rsidRDefault="004D07DC" w:rsidP="004D07DC">
            <w:pPr>
              <w:pStyle w:val="Listenabsatz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D07DC">
              <w:rPr>
                <w:rFonts w:ascii="Arial" w:hAnsi="Arial" w:cs="Arial"/>
                <w:sz w:val="18"/>
                <w:szCs w:val="18"/>
                <w:lang w:val="it-IT"/>
              </w:rPr>
              <w:t xml:space="preserve">Aviasecure 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assegna gli </w:t>
            </w:r>
            <w:r w:rsidRPr="004D07DC">
              <w:rPr>
                <w:rFonts w:ascii="Arial" w:hAnsi="Arial" w:cs="Arial"/>
                <w:sz w:val="18"/>
                <w:szCs w:val="18"/>
                <w:lang w:val="it-IT"/>
              </w:rPr>
              <w:t>accessi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 e </w:t>
            </w:r>
            <w:r w:rsidRPr="004D07DC">
              <w:rPr>
                <w:rFonts w:ascii="Arial" w:hAnsi="Arial" w:cs="Arial"/>
                <w:sz w:val="18"/>
                <w:szCs w:val="18"/>
                <w:lang w:val="it-IT"/>
              </w:rPr>
              <w:t xml:space="preserve">le singole password. 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Dopodiché</w:t>
            </w:r>
            <w:r w:rsidRPr="004D07DC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sa</w:t>
            </w:r>
            <w:r w:rsidRPr="004D07DC">
              <w:rPr>
                <w:rFonts w:ascii="Arial" w:hAnsi="Arial" w:cs="Arial"/>
                <w:sz w:val="18"/>
                <w:szCs w:val="18"/>
                <w:lang w:val="it-IT"/>
              </w:rPr>
              <w:t>ranno inviate a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l responsabile delle sicurezza. </w:t>
            </w:r>
          </w:p>
        </w:tc>
      </w:tr>
      <w:tr w:rsidR="00C14773" w:rsidRPr="00C17571" w:rsidTr="00002045">
        <w:tc>
          <w:tcPr>
            <w:tcW w:w="1817" w:type="dxa"/>
            <w:vAlign w:val="center"/>
          </w:tcPr>
          <w:p w:rsidR="00C14773" w:rsidRPr="00C17571" w:rsidRDefault="00C17571" w:rsidP="00C17571">
            <w:pPr>
              <w:spacing w:before="60" w:after="6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C17571">
              <w:rPr>
                <w:rFonts w:ascii="Arial" w:hAnsi="Arial" w:cs="Arial"/>
                <w:sz w:val="18"/>
                <w:szCs w:val="18"/>
                <w:lang w:val="it-IT"/>
              </w:rPr>
              <w:t>follow-up del corso individuale</w:t>
            </w:r>
          </w:p>
        </w:tc>
        <w:tc>
          <w:tcPr>
            <w:tcW w:w="8322" w:type="dxa"/>
            <w:gridSpan w:val="2"/>
            <w:vAlign w:val="center"/>
          </w:tcPr>
          <w:p w:rsidR="00C14773" w:rsidRPr="00C17571" w:rsidRDefault="00C17571" w:rsidP="00115D23">
            <w:pPr>
              <w:pStyle w:val="Listenabsatz"/>
              <w:numPr>
                <w:ilvl w:val="0"/>
                <w:numId w:val="8"/>
              </w:numPr>
              <w:spacing w:before="60" w:after="60" w:line="240" w:lineRule="auto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C17571">
              <w:rPr>
                <w:rFonts w:ascii="Arial" w:hAnsi="Arial" w:cs="Arial"/>
                <w:sz w:val="18"/>
                <w:szCs w:val="18"/>
                <w:lang w:val="it-IT"/>
              </w:rPr>
              <w:t xml:space="preserve">Il responsabile della sicurezza inoltra 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gli accessi ai collaborati </w:t>
            </w:r>
          </w:p>
          <w:p w:rsidR="00BF2D5D" w:rsidRPr="00C17571" w:rsidRDefault="00C17571" w:rsidP="00115D23">
            <w:pPr>
              <w:pStyle w:val="Listenabsatz"/>
              <w:numPr>
                <w:ilvl w:val="0"/>
                <w:numId w:val="8"/>
              </w:numPr>
              <w:spacing w:before="60" w:after="60" w:line="240" w:lineRule="auto"/>
              <w:rPr>
                <w:rFonts w:ascii="Arial" w:eastAsiaTheme="minorHAnsi" w:hAnsi="Arial" w:cs="Arial"/>
                <w:sz w:val="18"/>
                <w:szCs w:val="18"/>
                <w:lang w:val="it-IT"/>
              </w:rPr>
            </w:pPr>
            <w:r w:rsidRPr="00C17571">
              <w:rPr>
                <w:rFonts w:ascii="Arial" w:eastAsiaTheme="minorHAnsi" w:hAnsi="Arial" w:cs="Arial"/>
                <w:sz w:val="18"/>
                <w:szCs w:val="18"/>
                <w:lang w:val="it-IT"/>
              </w:rPr>
              <w:t>L’impiegati accedono sulla piattaforma della formazione</w:t>
            </w:r>
          </w:p>
          <w:p w:rsidR="00115D23" w:rsidRPr="00C17571" w:rsidRDefault="00C17571" w:rsidP="00115D23">
            <w:pPr>
              <w:pStyle w:val="Listenabsatz"/>
              <w:numPr>
                <w:ilvl w:val="0"/>
                <w:numId w:val="8"/>
              </w:numPr>
              <w:spacing w:before="60" w:after="60" w:line="240" w:lineRule="auto"/>
              <w:rPr>
                <w:rFonts w:ascii="Arial" w:eastAsiaTheme="minorHAnsi" w:hAnsi="Arial" w:cs="Arial"/>
                <w:sz w:val="18"/>
                <w:szCs w:val="18"/>
                <w:lang w:val="it-IT"/>
              </w:rPr>
            </w:pPr>
            <w:r w:rsidRPr="00C17571">
              <w:rPr>
                <w:rFonts w:ascii="Arial" w:eastAsiaTheme="minorHAnsi" w:hAnsi="Arial" w:cs="Arial"/>
                <w:sz w:val="18"/>
                <w:szCs w:val="18"/>
                <w:lang w:val="it-IT"/>
              </w:rPr>
              <w:t xml:space="preserve">Il partecipante deve completare l’intero corso, comprese le domande del test. </w:t>
            </w:r>
          </w:p>
          <w:p w:rsidR="00115D23" w:rsidRPr="00C17571" w:rsidRDefault="00C17571" w:rsidP="00115D23">
            <w:pPr>
              <w:pStyle w:val="Listenabsatz"/>
              <w:numPr>
                <w:ilvl w:val="0"/>
                <w:numId w:val="8"/>
              </w:numPr>
              <w:spacing w:before="60" w:after="60" w:line="240" w:lineRule="auto"/>
              <w:rPr>
                <w:rFonts w:ascii="Arial" w:eastAsiaTheme="minorHAnsi" w:hAnsi="Arial" w:cs="Arial"/>
                <w:sz w:val="18"/>
                <w:szCs w:val="18"/>
                <w:lang w:val="it-IT"/>
              </w:rPr>
            </w:pPr>
            <w:r w:rsidRPr="00C17571">
              <w:rPr>
                <w:rFonts w:ascii="Arial" w:eastAsiaTheme="minorHAnsi" w:hAnsi="Arial" w:cs="Arial"/>
                <w:sz w:val="18"/>
                <w:szCs w:val="18"/>
                <w:lang w:val="it-IT"/>
              </w:rPr>
              <w:t>In caso la formazione è completata con successo</w:t>
            </w:r>
            <w:r>
              <w:rPr>
                <w:rFonts w:ascii="Arial" w:eastAsiaTheme="minorHAnsi" w:hAnsi="Arial" w:cs="Arial"/>
                <w:sz w:val="18"/>
                <w:szCs w:val="18"/>
                <w:lang w:val="it-IT"/>
              </w:rPr>
              <w:t xml:space="preserve">, sarà rilasciato il certificato.   </w:t>
            </w:r>
          </w:p>
          <w:p w:rsidR="00BF2D5D" w:rsidRPr="00C17571" w:rsidRDefault="00C17571" w:rsidP="00C17571">
            <w:pPr>
              <w:pStyle w:val="Listenabsatz"/>
              <w:numPr>
                <w:ilvl w:val="0"/>
                <w:numId w:val="8"/>
              </w:numPr>
              <w:spacing w:before="60" w:after="60" w:line="240" w:lineRule="auto"/>
              <w:rPr>
                <w:rFonts w:ascii="Arial" w:eastAsiaTheme="minorHAnsi" w:hAnsi="Arial" w:cs="Arial"/>
                <w:sz w:val="18"/>
                <w:szCs w:val="18"/>
                <w:lang w:val="it-IT"/>
              </w:rPr>
            </w:pPr>
            <w:r w:rsidRPr="00C17571">
              <w:rPr>
                <w:rFonts w:ascii="Arial" w:eastAsiaTheme="minorHAnsi" w:hAnsi="Arial" w:cs="Arial"/>
                <w:sz w:val="18"/>
                <w:szCs w:val="18"/>
                <w:lang w:val="it-IT"/>
              </w:rPr>
              <w:t xml:space="preserve">In caso </w:t>
            </w:r>
            <w:r>
              <w:rPr>
                <w:rFonts w:ascii="Arial" w:eastAsiaTheme="minorHAnsi" w:hAnsi="Arial" w:cs="Arial"/>
                <w:sz w:val="18"/>
                <w:szCs w:val="18"/>
                <w:lang w:val="it-IT"/>
              </w:rPr>
              <w:t xml:space="preserve">che </w:t>
            </w:r>
            <w:r w:rsidRPr="00C17571">
              <w:rPr>
                <w:rFonts w:ascii="Arial" w:eastAsiaTheme="minorHAnsi" w:hAnsi="Arial" w:cs="Arial"/>
                <w:sz w:val="18"/>
                <w:szCs w:val="18"/>
                <w:lang w:val="it-IT"/>
              </w:rPr>
              <w:t>dopo tre tentativ</w:t>
            </w:r>
            <w:r>
              <w:rPr>
                <w:rFonts w:ascii="Arial" w:eastAsiaTheme="minorHAnsi" w:hAnsi="Arial" w:cs="Arial"/>
                <w:sz w:val="18"/>
                <w:szCs w:val="18"/>
                <w:lang w:val="it-IT"/>
              </w:rPr>
              <w:t xml:space="preserve">i </w:t>
            </w:r>
            <w:r w:rsidRPr="00C17571">
              <w:rPr>
                <w:rFonts w:ascii="Arial" w:eastAsiaTheme="minorHAnsi" w:hAnsi="Arial" w:cs="Arial"/>
                <w:sz w:val="18"/>
                <w:szCs w:val="18"/>
                <w:lang w:val="it-IT"/>
              </w:rPr>
              <w:t xml:space="preserve"> il risultato del test </w:t>
            </w:r>
            <w:r>
              <w:rPr>
                <w:rFonts w:ascii="Arial" w:eastAsiaTheme="minorHAnsi" w:hAnsi="Arial" w:cs="Arial"/>
                <w:sz w:val="18"/>
                <w:szCs w:val="18"/>
                <w:lang w:val="it-IT"/>
              </w:rPr>
              <w:t xml:space="preserve">è ancore negativo, bisogna richiedere una nuova password.  </w:t>
            </w:r>
          </w:p>
        </w:tc>
      </w:tr>
      <w:tr w:rsidR="00115D23" w:rsidRPr="00C41DC7" w:rsidTr="00002045">
        <w:tc>
          <w:tcPr>
            <w:tcW w:w="1817" w:type="dxa"/>
            <w:vAlign w:val="center"/>
          </w:tcPr>
          <w:p w:rsidR="00115D23" w:rsidRPr="00002045" w:rsidRDefault="00C17571" w:rsidP="0069027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proofErr w:type="spellStart"/>
            <w:r>
              <w:rPr>
                <w:rFonts w:ascii="Arial" w:hAnsi="Arial" w:cs="Arial"/>
                <w:sz w:val="18"/>
                <w:szCs w:val="18"/>
              </w:rPr>
              <w:t>costi</w:t>
            </w:r>
            <w:proofErr w:type="spellEnd"/>
          </w:p>
        </w:tc>
        <w:tc>
          <w:tcPr>
            <w:tcW w:w="8322" w:type="dxa"/>
            <w:gridSpan w:val="2"/>
            <w:vAlign w:val="center"/>
          </w:tcPr>
          <w:p w:rsidR="00115D23" w:rsidRPr="00C41DC7" w:rsidRDefault="00C41DC7" w:rsidP="00894F3E">
            <w:pPr>
              <w:pStyle w:val="Listenabsatz"/>
              <w:numPr>
                <w:ilvl w:val="0"/>
                <w:numId w:val="6"/>
              </w:numPr>
              <w:spacing w:before="60" w:after="60" w:line="240" w:lineRule="auto"/>
              <w:ind w:left="289" w:hanging="284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C41DC7">
              <w:rPr>
                <w:rFonts w:ascii="Arial" w:hAnsi="Arial" w:cs="Arial"/>
                <w:sz w:val="18"/>
                <w:szCs w:val="18"/>
                <w:lang w:val="it-IT"/>
              </w:rPr>
              <w:t>P</w:t>
            </w:r>
            <w:r w:rsidR="00C17571" w:rsidRPr="00C41DC7">
              <w:rPr>
                <w:rFonts w:ascii="Arial" w:hAnsi="Arial" w:cs="Arial"/>
                <w:sz w:val="18"/>
                <w:szCs w:val="18"/>
                <w:lang w:val="it-IT"/>
              </w:rPr>
              <w:t>acco</w:t>
            </w:r>
            <w:r w:rsidRPr="00C41DC7">
              <w:rPr>
                <w:rFonts w:ascii="Arial" w:hAnsi="Arial" w:cs="Arial"/>
                <w:sz w:val="18"/>
                <w:szCs w:val="18"/>
                <w:lang w:val="it-IT"/>
              </w:rPr>
              <w:t xml:space="preserve"> di base:  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115D23" w:rsidRPr="00C41DC7">
              <w:rPr>
                <w:rFonts w:ascii="Arial" w:hAnsi="Arial" w:cs="Arial"/>
                <w:sz w:val="18"/>
                <w:szCs w:val="18"/>
                <w:lang w:val="it-IT"/>
              </w:rPr>
              <w:t>CHF 50.00 p</w:t>
            </w:r>
            <w:r w:rsidRPr="00C41DC7">
              <w:rPr>
                <w:rFonts w:ascii="Arial" w:hAnsi="Arial" w:cs="Arial"/>
                <w:sz w:val="18"/>
                <w:szCs w:val="18"/>
                <w:lang w:val="it-IT"/>
              </w:rPr>
              <w:t>er</w:t>
            </w:r>
            <w:r w:rsidR="00115D23" w:rsidRPr="00C41DC7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Pr="00C41DC7">
              <w:rPr>
                <w:rFonts w:ascii="Arial" w:hAnsi="Arial" w:cs="Arial"/>
                <w:sz w:val="18"/>
                <w:szCs w:val="18"/>
                <w:lang w:val="it-IT"/>
              </w:rPr>
              <w:t>accesso</w:t>
            </w:r>
            <w:r w:rsidR="00115D23" w:rsidRPr="00C41DC7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all’anno</w:t>
            </w:r>
          </w:p>
          <w:p w:rsidR="00115D23" w:rsidRPr="00C41DC7" w:rsidRDefault="00C41DC7" w:rsidP="00894F3E">
            <w:pPr>
              <w:pStyle w:val="Listenabsatz"/>
              <w:numPr>
                <w:ilvl w:val="0"/>
                <w:numId w:val="6"/>
              </w:numPr>
              <w:spacing w:before="60" w:after="60" w:line="240" w:lineRule="auto"/>
              <w:ind w:left="289" w:hanging="284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C41DC7">
              <w:rPr>
                <w:rFonts w:ascii="Arial" w:hAnsi="Arial" w:cs="Arial"/>
                <w:sz w:val="18"/>
                <w:szCs w:val="18"/>
                <w:lang w:val="it-IT"/>
              </w:rPr>
              <w:t>Pacco completo</w:t>
            </w:r>
            <w:r w:rsidR="00115D23" w:rsidRPr="00C41DC7">
              <w:rPr>
                <w:rFonts w:ascii="Arial" w:hAnsi="Arial" w:cs="Arial"/>
                <w:sz w:val="18"/>
                <w:szCs w:val="18"/>
                <w:lang w:val="it-IT"/>
              </w:rPr>
              <w:t>:</w:t>
            </w:r>
            <w:r w:rsidRPr="00C41DC7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115D23" w:rsidRPr="00C41DC7">
              <w:rPr>
                <w:rFonts w:ascii="Arial" w:hAnsi="Arial" w:cs="Arial"/>
                <w:sz w:val="18"/>
                <w:szCs w:val="18"/>
                <w:lang w:val="it-IT"/>
              </w:rPr>
              <w:t xml:space="preserve">CHF 200 </w:t>
            </w:r>
            <w:r w:rsidRPr="00C41DC7">
              <w:rPr>
                <w:rFonts w:ascii="Arial" w:hAnsi="Arial" w:cs="Arial"/>
                <w:sz w:val="18"/>
                <w:szCs w:val="18"/>
                <w:lang w:val="it-IT"/>
              </w:rPr>
              <w:t>per il responsabile della sicurezza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 all’anno </w:t>
            </w:r>
          </w:p>
          <w:p w:rsidR="00115D23" w:rsidRPr="00C41DC7" w:rsidRDefault="00C41DC7" w:rsidP="00C41DC7">
            <w:pPr>
              <w:spacing w:before="60" w:after="60"/>
              <w:ind w:left="5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C41DC7">
              <w:rPr>
                <w:rFonts w:ascii="Arial" w:hAnsi="Arial" w:cs="Arial"/>
                <w:sz w:val="18"/>
                <w:szCs w:val="18"/>
                <w:lang w:val="it-IT"/>
              </w:rPr>
              <w:t xml:space="preserve">La fattura sarà emessa dopo 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che Aviasecure ha assegnato gli accessi. </w:t>
            </w:r>
          </w:p>
        </w:tc>
      </w:tr>
      <w:bookmarkEnd w:id="0"/>
      <w:tr w:rsidR="00894F3E" w:rsidRPr="00002045" w:rsidTr="00002045">
        <w:tc>
          <w:tcPr>
            <w:tcW w:w="1817" w:type="dxa"/>
            <w:vAlign w:val="center"/>
          </w:tcPr>
          <w:p w:rsidR="00894F3E" w:rsidRPr="00002045" w:rsidRDefault="00C41DC7" w:rsidP="00C41DC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Ulteriori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informazioni</w:t>
            </w:r>
            <w:proofErr w:type="spellEnd"/>
          </w:p>
        </w:tc>
        <w:tc>
          <w:tcPr>
            <w:tcW w:w="8322" w:type="dxa"/>
            <w:gridSpan w:val="2"/>
            <w:vAlign w:val="center"/>
          </w:tcPr>
          <w:p w:rsidR="00894F3E" w:rsidRPr="00C41DC7" w:rsidRDefault="00C41DC7" w:rsidP="00894F3E">
            <w:pPr>
              <w:spacing w:before="60" w:after="6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C41DC7">
              <w:rPr>
                <w:rFonts w:ascii="Arial" w:hAnsi="Arial" w:cs="Arial"/>
                <w:sz w:val="18"/>
                <w:szCs w:val="18"/>
                <w:lang w:val="it-IT"/>
              </w:rPr>
              <w:t xml:space="preserve">In caso di domande 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gli impiegati </w:t>
            </w:r>
            <w:r w:rsidR="00894F3E" w:rsidRPr="00C41DC7">
              <w:rPr>
                <w:rFonts w:ascii="Arial" w:hAnsi="Arial" w:cs="Arial"/>
                <w:sz w:val="18"/>
                <w:szCs w:val="18"/>
                <w:lang w:val="it-IT"/>
              </w:rPr>
              <w:t xml:space="preserve">Aviasecure 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sono</w:t>
            </w:r>
            <w:r w:rsidRPr="00C41DC7">
              <w:rPr>
                <w:rFonts w:ascii="Arial" w:hAnsi="Arial" w:cs="Arial"/>
                <w:sz w:val="18"/>
                <w:szCs w:val="18"/>
                <w:lang w:val="it-IT"/>
              </w:rPr>
              <w:t xml:space="preserve"> a vostra disposizione </w:t>
            </w:r>
          </w:p>
          <w:p w:rsidR="006A1066" w:rsidRPr="00002045" w:rsidRDefault="00C41DC7" w:rsidP="006A1066">
            <w:pPr>
              <w:spacing w:before="60" w:after="60"/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894F3E" w:rsidRPr="00002045">
              <w:rPr>
                <w:rFonts w:ascii="Arial" w:hAnsi="Arial" w:cs="Arial"/>
                <w:sz w:val="18"/>
                <w:szCs w:val="18"/>
              </w:rPr>
              <w:t>elefon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proofErr w:type="spellEnd"/>
            <w:r w:rsidR="00894F3E" w:rsidRPr="000020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83420" w:rsidRPr="00002045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894F3E" w:rsidRPr="000020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94F3E" w:rsidRPr="00002045">
              <w:rPr>
                <w:rFonts w:ascii="Arial" w:hAnsi="Arial" w:cs="Arial"/>
                <w:sz w:val="18"/>
                <w:szCs w:val="18"/>
                <w:lang w:val="de-DE"/>
              </w:rPr>
              <w:t xml:space="preserve">+41 (0)58 856 95 </w:t>
            </w:r>
            <w:r w:rsidR="008673D6" w:rsidRPr="00002045">
              <w:rPr>
                <w:rFonts w:ascii="Arial" w:hAnsi="Arial" w:cs="Arial"/>
                <w:sz w:val="18"/>
                <w:szCs w:val="18"/>
                <w:lang w:val="de-DE"/>
              </w:rPr>
              <w:t>12</w:t>
            </w:r>
          </w:p>
          <w:p w:rsidR="00894F3E" w:rsidRPr="00285642" w:rsidRDefault="00894F3E" w:rsidP="006A1066">
            <w:pPr>
              <w:spacing w:before="60" w:after="60"/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r w:rsidRPr="00285642">
              <w:rPr>
                <w:rFonts w:ascii="Arial" w:hAnsi="Arial" w:cs="Arial"/>
                <w:sz w:val="18"/>
                <w:szCs w:val="18"/>
              </w:rPr>
              <w:t>Email</w:t>
            </w:r>
            <w:r w:rsidR="00283420" w:rsidRPr="00285642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285642">
              <w:rPr>
                <w:rFonts w:ascii="Arial" w:hAnsi="Arial" w:cs="Arial"/>
                <w:sz w:val="18"/>
                <w:szCs w:val="18"/>
              </w:rPr>
              <w:t xml:space="preserve">   </w:t>
            </w:r>
            <w:hyperlink r:id="rId7" w:history="1">
              <w:r w:rsidR="008673D6" w:rsidRPr="00002045">
                <w:rPr>
                  <w:rStyle w:val="Hyperlink"/>
                  <w:rFonts w:ascii="Arial" w:hAnsi="Arial" w:cs="Arial"/>
                  <w:sz w:val="18"/>
                  <w:szCs w:val="18"/>
                </w:rPr>
                <w:t>elearning@aviasecure.ch</w:t>
              </w:r>
            </w:hyperlink>
          </w:p>
          <w:p w:rsidR="00894F3E" w:rsidRPr="00285642" w:rsidRDefault="00C41DC7" w:rsidP="00894F3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Sito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83420" w:rsidRPr="00285642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hyperlink r:id="rId8" w:history="1">
              <w:r w:rsidR="00283420" w:rsidRPr="00285642">
                <w:rPr>
                  <w:rStyle w:val="Hyperlink"/>
                  <w:rFonts w:ascii="Arial" w:hAnsi="Arial" w:cs="Arial"/>
                  <w:sz w:val="18"/>
                  <w:szCs w:val="18"/>
                </w:rPr>
                <w:t>www.aviasecure.ch</w:t>
              </w:r>
            </w:hyperlink>
            <w:r w:rsidR="00283420" w:rsidRPr="002856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C14773" w:rsidRPr="00285642" w:rsidRDefault="00C14773">
      <w:pPr>
        <w:rPr>
          <w:rFonts w:ascii="Arial" w:hAnsi="Arial" w:cs="Arial"/>
          <w:sz w:val="16"/>
          <w:szCs w:val="16"/>
        </w:rPr>
      </w:pPr>
    </w:p>
    <w:sectPr w:rsidR="00C14773" w:rsidRPr="00285642" w:rsidSect="00283420">
      <w:headerReference w:type="default" r:id="rId9"/>
      <w:footerReference w:type="default" r:id="rId10"/>
      <w:pgSz w:w="11906" w:h="16838"/>
      <w:pgMar w:top="1797" w:right="849" w:bottom="851" w:left="1134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773" w:rsidRDefault="00C14773">
      <w:r>
        <w:separator/>
      </w:r>
    </w:p>
  </w:endnote>
  <w:endnote w:type="continuationSeparator" w:id="0">
    <w:p w:rsidR="00C14773" w:rsidRDefault="00C14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310" w:rsidRPr="00474310" w:rsidRDefault="00474310" w:rsidP="00474310">
    <w:pPr>
      <w:pStyle w:val="Fuzeile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Aviasecure</w:t>
    </w:r>
    <w:r w:rsidRPr="00474310">
      <w:rPr>
        <w:rFonts w:ascii="Arial" w:hAnsi="Arial" w:cs="Arial"/>
        <w:sz w:val="18"/>
        <w:szCs w:val="18"/>
      </w:rPr>
      <w:t>/</w:t>
    </w:r>
    <w:r w:rsidR="00002045">
      <w:rPr>
        <w:rFonts w:ascii="Arial" w:hAnsi="Arial" w:cs="Arial"/>
        <w:sz w:val="18"/>
        <w:szCs w:val="18"/>
      </w:rPr>
      <w:t>20</w:t>
    </w:r>
    <w:r w:rsidRPr="00474310">
      <w:rPr>
        <w:rFonts w:ascii="Arial" w:hAnsi="Arial" w:cs="Arial"/>
        <w:sz w:val="18"/>
        <w:szCs w:val="18"/>
      </w:rPr>
      <w:t xml:space="preserve">. </w:t>
    </w:r>
    <w:r w:rsidR="00002045">
      <w:rPr>
        <w:rFonts w:ascii="Arial" w:hAnsi="Arial" w:cs="Arial"/>
        <w:sz w:val="18"/>
        <w:szCs w:val="18"/>
      </w:rPr>
      <w:t>Januar 2020</w:t>
    </w:r>
  </w:p>
  <w:p w:rsidR="00474310" w:rsidRDefault="0047431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773" w:rsidRDefault="00C14773">
      <w:r>
        <w:separator/>
      </w:r>
    </w:p>
  </w:footnote>
  <w:footnote w:type="continuationSeparator" w:id="0">
    <w:p w:rsidR="00C14773" w:rsidRDefault="00C14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113" w:rsidRDefault="00674CF7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23BC2B6" wp14:editId="19A98923">
          <wp:simplePos x="0" y="0"/>
          <wp:positionH relativeFrom="column">
            <wp:posOffset>4000500</wp:posOffset>
          </wp:positionH>
          <wp:positionV relativeFrom="paragraph">
            <wp:posOffset>-33655</wp:posOffset>
          </wp:positionV>
          <wp:extent cx="2181225" cy="688340"/>
          <wp:effectExtent l="0" t="0" r="9525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A0F3C"/>
    <w:multiLevelType w:val="hybridMultilevel"/>
    <w:tmpl w:val="5AD86CEA"/>
    <w:lvl w:ilvl="0" w:tplc="D158ACA8">
      <w:start w:val="1"/>
      <w:numFmt w:val="decimal"/>
      <w:lvlText w:val="%1."/>
      <w:lvlJc w:val="left"/>
      <w:pPr>
        <w:ind w:left="360" w:hanging="360"/>
      </w:pPr>
      <w:rPr>
        <w:lang w:val="it-I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132623"/>
    <w:multiLevelType w:val="hybridMultilevel"/>
    <w:tmpl w:val="A254208A"/>
    <w:lvl w:ilvl="0" w:tplc="08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D33E9B"/>
    <w:multiLevelType w:val="hybridMultilevel"/>
    <w:tmpl w:val="0F5A5C50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5560B6"/>
    <w:multiLevelType w:val="hybridMultilevel"/>
    <w:tmpl w:val="92E61794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8001E"/>
    <w:multiLevelType w:val="hybridMultilevel"/>
    <w:tmpl w:val="397801E0"/>
    <w:lvl w:ilvl="0" w:tplc="08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1043DA"/>
    <w:multiLevelType w:val="hybridMultilevel"/>
    <w:tmpl w:val="8432DECE"/>
    <w:lvl w:ilvl="0" w:tplc="0807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4B2C83"/>
    <w:multiLevelType w:val="hybridMultilevel"/>
    <w:tmpl w:val="CB480A1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B23A9C"/>
    <w:multiLevelType w:val="hybridMultilevel"/>
    <w:tmpl w:val="739A5568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773"/>
    <w:rsid w:val="00002045"/>
    <w:rsid w:val="00036C33"/>
    <w:rsid w:val="000E4BD1"/>
    <w:rsid w:val="00115D23"/>
    <w:rsid w:val="00131FBC"/>
    <w:rsid w:val="001D261D"/>
    <w:rsid w:val="001F2A35"/>
    <w:rsid w:val="0020491E"/>
    <w:rsid w:val="00283420"/>
    <w:rsid w:val="00285642"/>
    <w:rsid w:val="002B66DB"/>
    <w:rsid w:val="003364AB"/>
    <w:rsid w:val="00341BCA"/>
    <w:rsid w:val="003B067B"/>
    <w:rsid w:val="004001ED"/>
    <w:rsid w:val="0040486B"/>
    <w:rsid w:val="00423AB3"/>
    <w:rsid w:val="00474310"/>
    <w:rsid w:val="004D07DC"/>
    <w:rsid w:val="004E5B5D"/>
    <w:rsid w:val="00502E8D"/>
    <w:rsid w:val="005453B7"/>
    <w:rsid w:val="00571A1F"/>
    <w:rsid w:val="005E5164"/>
    <w:rsid w:val="00633565"/>
    <w:rsid w:val="006379C6"/>
    <w:rsid w:val="00644D15"/>
    <w:rsid w:val="00674CF7"/>
    <w:rsid w:val="0069027A"/>
    <w:rsid w:val="006A1066"/>
    <w:rsid w:val="007111FE"/>
    <w:rsid w:val="00716F67"/>
    <w:rsid w:val="0076555B"/>
    <w:rsid w:val="00816FBC"/>
    <w:rsid w:val="008502D4"/>
    <w:rsid w:val="008624F4"/>
    <w:rsid w:val="008673D6"/>
    <w:rsid w:val="00873C35"/>
    <w:rsid w:val="00894F3E"/>
    <w:rsid w:val="00923F0C"/>
    <w:rsid w:val="00953CE7"/>
    <w:rsid w:val="00974A1D"/>
    <w:rsid w:val="009D7A97"/>
    <w:rsid w:val="009F319E"/>
    <w:rsid w:val="00AB4113"/>
    <w:rsid w:val="00AF2F95"/>
    <w:rsid w:val="00BC4FB9"/>
    <w:rsid w:val="00BF2D5D"/>
    <w:rsid w:val="00C14773"/>
    <w:rsid w:val="00C17571"/>
    <w:rsid w:val="00C17F8B"/>
    <w:rsid w:val="00C2719F"/>
    <w:rsid w:val="00C41DC7"/>
    <w:rsid w:val="00C71780"/>
    <w:rsid w:val="00CE57E9"/>
    <w:rsid w:val="00CE745F"/>
    <w:rsid w:val="00D836AC"/>
    <w:rsid w:val="00D944C6"/>
    <w:rsid w:val="00EE1140"/>
    <w:rsid w:val="00F34230"/>
    <w:rsid w:val="00F438E9"/>
    <w:rsid w:val="00F8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  <w14:docId w14:val="40C3AA63"/>
  <w15:docId w15:val="{E8185860-C494-422B-AC3E-DF427ABD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41BC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341BC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B4113"/>
  </w:style>
  <w:style w:type="table" w:styleId="Tabellenraster">
    <w:name w:val="Table Grid"/>
    <w:basedOn w:val="NormaleTabelle"/>
    <w:rsid w:val="00C14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C14773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C147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Absatz-Standardschriftart"/>
    <w:rsid w:val="003B067B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rsid w:val="00502E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02E8D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743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6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iasecure.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earning@aviasecure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\A_public\Vorlagen\AS%20Word%20mit%20Logo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 Word mit Logo.dot</Template>
  <TotalTime>0</TotalTime>
  <Pages>1</Pages>
  <Words>424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RHENUS Alpina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Somaglia Peter</dc:creator>
  <cp:lastModifiedBy>De Santis Gino</cp:lastModifiedBy>
  <cp:revision>34</cp:revision>
  <cp:lastPrinted>2023-03-10T15:40:00Z</cp:lastPrinted>
  <dcterms:created xsi:type="dcterms:W3CDTF">2013-05-24T12:46:00Z</dcterms:created>
  <dcterms:modified xsi:type="dcterms:W3CDTF">2023-03-15T10:56:00Z</dcterms:modified>
</cp:coreProperties>
</file>